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B0388" w14:textId="59CCA7A8" w:rsidR="00D435E2" w:rsidRPr="00FB2EAF" w:rsidRDefault="00D435E2" w:rsidP="0070476B">
      <w:pPr>
        <w:pStyle w:val="Pagrindinistekstas"/>
        <w:ind w:firstLine="851"/>
        <w:jc w:val="center"/>
        <w:rPr>
          <w:b/>
        </w:rPr>
      </w:pPr>
      <w:bookmarkStart w:id="0" w:name="_Hlk163560763"/>
      <w:r w:rsidRPr="00FB2EAF">
        <w:rPr>
          <w:b/>
        </w:rPr>
        <w:t xml:space="preserve">KUPIŠKIO </w:t>
      </w:r>
      <w:r w:rsidR="000660F9">
        <w:rPr>
          <w:b/>
        </w:rPr>
        <w:t>RAJONO SAVIVALDYBĖS VIEŠOSIOS BIBLIOTEKOS</w:t>
      </w:r>
    </w:p>
    <w:p w14:paraId="02913E91" w14:textId="1F86EA71" w:rsidR="007B7672" w:rsidRDefault="00207398" w:rsidP="0070476B">
      <w:pPr>
        <w:pStyle w:val="Pagrindinistekstas"/>
        <w:ind w:firstLine="851"/>
        <w:jc w:val="center"/>
        <w:rPr>
          <w:b/>
        </w:rPr>
      </w:pPr>
      <w:r w:rsidRPr="00FB2EAF">
        <w:rPr>
          <w:b/>
        </w:rPr>
        <w:t>202</w:t>
      </w:r>
      <w:r w:rsidR="00600FB7">
        <w:rPr>
          <w:b/>
        </w:rPr>
        <w:t>4</w:t>
      </w:r>
      <w:r w:rsidR="000660F9">
        <w:rPr>
          <w:b/>
        </w:rPr>
        <w:t xml:space="preserve"> </w:t>
      </w:r>
      <w:r w:rsidR="009945F5" w:rsidRPr="00FB2EAF">
        <w:rPr>
          <w:b/>
        </w:rPr>
        <w:t xml:space="preserve"> M.</w:t>
      </w:r>
      <w:r w:rsidR="004E0142" w:rsidRPr="00FB2EAF">
        <w:rPr>
          <w:b/>
        </w:rPr>
        <w:t xml:space="preserve"> </w:t>
      </w:r>
      <w:r w:rsidR="005B779F">
        <w:rPr>
          <w:b/>
        </w:rPr>
        <w:t>KOVO 31 D.</w:t>
      </w:r>
      <w:r w:rsidR="009945F5" w:rsidRPr="00FB2EAF">
        <w:rPr>
          <w:b/>
        </w:rPr>
        <w:t xml:space="preserve"> BIUDŽETO</w:t>
      </w:r>
      <w:r w:rsidR="008A1BDE" w:rsidRPr="00FB2EAF">
        <w:rPr>
          <w:b/>
        </w:rPr>
        <w:t xml:space="preserve"> </w:t>
      </w:r>
      <w:r w:rsidR="009945F5" w:rsidRPr="00FB2EAF">
        <w:rPr>
          <w:b/>
        </w:rPr>
        <w:t>VYKDYMO  AIŠKINAMASIS RAŠTAS</w:t>
      </w:r>
    </w:p>
    <w:p w14:paraId="104A7946" w14:textId="77777777" w:rsidR="005B779F" w:rsidRDefault="005B779F" w:rsidP="0070476B">
      <w:pPr>
        <w:pStyle w:val="Pagrindinistekstas"/>
        <w:ind w:firstLine="851"/>
        <w:jc w:val="center"/>
        <w:rPr>
          <w:b/>
        </w:rPr>
      </w:pPr>
    </w:p>
    <w:p w14:paraId="5928F034" w14:textId="77777777" w:rsidR="00DC4AB4" w:rsidRDefault="005B779F" w:rsidP="0070476B">
      <w:pPr>
        <w:spacing w:line="360" w:lineRule="auto"/>
        <w:ind w:firstLine="851"/>
        <w:jc w:val="center"/>
        <w:rPr>
          <w:b/>
        </w:rPr>
      </w:pPr>
      <w:r w:rsidRPr="00F35034">
        <w:rPr>
          <w:b/>
        </w:rPr>
        <w:t>BIUDŽET</w:t>
      </w:r>
      <w:r w:rsidR="00DC4AB4">
        <w:rPr>
          <w:b/>
        </w:rPr>
        <w:t>O VYKDYMO ATASKAITŲ AIŠKINAMOJO</w:t>
      </w:r>
      <w:r w:rsidRPr="00F35034">
        <w:rPr>
          <w:b/>
        </w:rPr>
        <w:t xml:space="preserve"> </w:t>
      </w:r>
      <w:r w:rsidR="00DC4AB4">
        <w:rPr>
          <w:b/>
        </w:rPr>
        <w:t xml:space="preserve">RAŠTO </w:t>
      </w:r>
      <w:r w:rsidR="00DC4AB4" w:rsidRPr="00DC4AB4">
        <w:rPr>
          <w:b/>
        </w:rPr>
        <w:t>BIUDŽETINIŲ ĮSTAIGŲ PAJAMŲ 2024 M. KOVO 31 D. ATASKAITA</w:t>
      </w:r>
    </w:p>
    <w:p w14:paraId="0D2FC39E" w14:textId="77777777" w:rsidR="00F35034" w:rsidRDefault="00F35034" w:rsidP="0070476B">
      <w:pPr>
        <w:pStyle w:val="Pagrindinistekstas"/>
        <w:ind w:firstLine="851"/>
      </w:pPr>
      <w:bookmarkStart w:id="1" w:name="_Hlk132199904"/>
    </w:p>
    <w:p w14:paraId="43E76DB7" w14:textId="164191D6" w:rsidR="00050DD8" w:rsidRPr="00FB2EAF" w:rsidRDefault="00DC4AB4" w:rsidP="0070476B">
      <w:pPr>
        <w:pStyle w:val="Pagrindinistekstas"/>
        <w:ind w:firstLine="851"/>
      </w:pPr>
      <w:r>
        <w:t>P</w:t>
      </w:r>
      <w:r w:rsidR="000660F9">
        <w:t xml:space="preserve">ajamų įmokų surinkimo planas įvykdytas </w:t>
      </w:r>
      <w:r>
        <w:t>100</w:t>
      </w:r>
      <w:r w:rsidR="000660F9">
        <w:t xml:space="preserve"> %</w:t>
      </w:r>
      <w:r w:rsidR="00802EC7">
        <w:t>.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2268"/>
        <w:gridCol w:w="3852"/>
        <w:gridCol w:w="3519"/>
      </w:tblGrid>
      <w:tr w:rsidR="00CF7B98" w:rsidRPr="00FB2EAF" w14:paraId="2FE411FB" w14:textId="77777777" w:rsidTr="00A025A1">
        <w:trPr>
          <w:trHeight w:val="3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bookmarkEnd w:id="1"/>
          <w:p w14:paraId="69720A47" w14:textId="77777777" w:rsidR="00CF7B98" w:rsidRPr="00FB2EAF" w:rsidRDefault="00CF7B98" w:rsidP="0070476B">
            <w:pPr>
              <w:jc w:val="center"/>
              <w:rPr>
                <w:color w:val="000000"/>
                <w:lang w:eastAsia="lt-LT"/>
              </w:rPr>
            </w:pPr>
            <w:r w:rsidRPr="00FB2EAF">
              <w:rPr>
                <w:color w:val="000000"/>
                <w:lang w:eastAsia="lt-LT"/>
              </w:rPr>
              <w:t>Ataskaitinis laikotarpis</w:t>
            </w:r>
          </w:p>
        </w:tc>
        <w:tc>
          <w:tcPr>
            <w:tcW w:w="3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129F9" w14:textId="7D6156F7" w:rsidR="00CF7B98" w:rsidRPr="00FB2EAF" w:rsidRDefault="00CF7B98" w:rsidP="0070476B">
            <w:pPr>
              <w:jc w:val="center"/>
              <w:rPr>
                <w:color w:val="000000"/>
                <w:lang w:eastAsia="lt-LT"/>
              </w:rPr>
            </w:pPr>
            <w:r w:rsidRPr="00FB2EAF">
              <w:rPr>
                <w:color w:val="000000"/>
                <w:lang w:eastAsia="lt-LT"/>
              </w:rPr>
              <w:t xml:space="preserve">Pajamų įmokų ataskaitinio laikotarpio </w:t>
            </w:r>
            <w:r w:rsidR="00CB21AD" w:rsidRPr="00FB2EAF">
              <w:rPr>
                <w:color w:val="000000"/>
                <w:lang w:eastAsia="lt-LT"/>
              </w:rPr>
              <w:t xml:space="preserve">surinkimo planas </w:t>
            </w:r>
            <w:r w:rsidRPr="00FB2EAF">
              <w:rPr>
                <w:color w:val="000000"/>
                <w:lang w:eastAsia="lt-LT"/>
              </w:rPr>
              <w:t>(Eur)</w:t>
            </w:r>
          </w:p>
        </w:tc>
        <w:tc>
          <w:tcPr>
            <w:tcW w:w="3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409AD" w14:textId="77777777" w:rsidR="00CF7B98" w:rsidRPr="00FB2EAF" w:rsidRDefault="00CF7B98" w:rsidP="0070476B">
            <w:pPr>
              <w:jc w:val="center"/>
              <w:rPr>
                <w:color w:val="000000"/>
                <w:lang w:eastAsia="lt-LT"/>
              </w:rPr>
            </w:pPr>
            <w:r w:rsidRPr="00FB2EAF">
              <w:rPr>
                <w:color w:val="000000"/>
                <w:lang w:eastAsia="lt-LT"/>
              </w:rPr>
              <w:t>Faktinės įmokos į biudžetą per ataskaitinį laikotarpį (</w:t>
            </w:r>
            <w:proofErr w:type="spellStart"/>
            <w:r w:rsidRPr="00FB2EAF">
              <w:rPr>
                <w:color w:val="000000"/>
                <w:lang w:eastAsia="lt-LT"/>
              </w:rPr>
              <w:t>Eur,ct</w:t>
            </w:r>
            <w:proofErr w:type="spellEnd"/>
            <w:r w:rsidRPr="00FB2EAF">
              <w:rPr>
                <w:color w:val="000000"/>
                <w:lang w:eastAsia="lt-LT"/>
              </w:rPr>
              <w:t>)</w:t>
            </w:r>
          </w:p>
        </w:tc>
      </w:tr>
      <w:tr w:rsidR="00CF7B98" w:rsidRPr="00FB2EAF" w14:paraId="74FC5461" w14:textId="77777777" w:rsidTr="00A025A1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2A5BF" w14:textId="12208535" w:rsidR="00CF7B98" w:rsidRPr="00FB2EAF" w:rsidRDefault="00CF7B98" w:rsidP="0070476B">
            <w:pPr>
              <w:jc w:val="center"/>
              <w:rPr>
                <w:color w:val="000000"/>
                <w:lang w:eastAsia="lt-LT"/>
              </w:rPr>
            </w:pPr>
            <w:r w:rsidRPr="00FB2EAF">
              <w:rPr>
                <w:color w:val="000000"/>
                <w:lang w:eastAsia="lt-LT"/>
              </w:rPr>
              <w:t>202</w:t>
            </w:r>
            <w:r w:rsidR="00DC4AB4">
              <w:rPr>
                <w:color w:val="000000"/>
                <w:lang w:eastAsia="lt-LT"/>
              </w:rPr>
              <w:t>4</w:t>
            </w:r>
            <w:r w:rsidRPr="00FB2EAF">
              <w:rPr>
                <w:color w:val="000000"/>
                <w:lang w:eastAsia="lt-LT"/>
              </w:rPr>
              <w:t xml:space="preserve"> metai </w:t>
            </w:r>
            <w:r w:rsidR="00E7667B" w:rsidRPr="00FB2EAF">
              <w:rPr>
                <w:color w:val="000000"/>
                <w:lang w:eastAsia="lt-LT"/>
              </w:rPr>
              <w:t xml:space="preserve">I </w:t>
            </w:r>
            <w:proofErr w:type="spellStart"/>
            <w:r w:rsidR="00E7667B" w:rsidRPr="00FB2EAF">
              <w:rPr>
                <w:color w:val="000000"/>
                <w:lang w:eastAsia="lt-LT"/>
              </w:rPr>
              <w:t>ke</w:t>
            </w:r>
            <w:r w:rsidRPr="00FB2EAF">
              <w:rPr>
                <w:color w:val="000000"/>
                <w:lang w:eastAsia="lt-LT"/>
              </w:rPr>
              <w:t>tv</w:t>
            </w:r>
            <w:proofErr w:type="spellEnd"/>
            <w:r w:rsidR="005B779F">
              <w:rPr>
                <w:color w:val="000000"/>
                <w:lang w:eastAsia="lt-LT"/>
              </w:rPr>
              <w:t>.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D68E1" w14:textId="1019176D" w:rsidR="00CF7B98" w:rsidRPr="00FB2EAF" w:rsidRDefault="00DC4AB4" w:rsidP="0070476B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480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D4711" w14:textId="046D4D2F" w:rsidR="00CF7B98" w:rsidRPr="00FB2EAF" w:rsidRDefault="00DC4AB4" w:rsidP="0070476B">
            <w:pPr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480</w:t>
            </w:r>
            <w:r w:rsidR="00802EC7">
              <w:rPr>
                <w:color w:val="000000"/>
                <w:lang w:eastAsia="lt-LT"/>
              </w:rPr>
              <w:t>,00</w:t>
            </w:r>
          </w:p>
        </w:tc>
      </w:tr>
    </w:tbl>
    <w:p w14:paraId="3D82CDF9" w14:textId="36567623" w:rsidR="00DC4AB4" w:rsidRDefault="00DC4AB4" w:rsidP="0070476B">
      <w:pPr>
        <w:tabs>
          <w:tab w:val="left" w:pos="851"/>
        </w:tabs>
        <w:spacing w:line="360" w:lineRule="auto"/>
        <w:ind w:firstLine="851"/>
        <w:jc w:val="both"/>
      </w:pPr>
      <w:r w:rsidRPr="00DC4AB4">
        <w:rPr>
          <w:b/>
          <w:bCs/>
        </w:rPr>
        <w:t>Pastaba.</w:t>
      </w:r>
      <w:r w:rsidRPr="00DC4AB4">
        <w:t xml:space="preserve"> Pridedama Biudžeto vykdymo ataskaitų aiškinamojo rašto biudžetinių įstaigų pajamų 2024 m. kovo 31 d.  ataskaitos forma (2 priedas).</w:t>
      </w:r>
    </w:p>
    <w:p w14:paraId="1B012DDD" w14:textId="77777777" w:rsidR="00DC4AB4" w:rsidRDefault="00DC4AB4" w:rsidP="0070476B">
      <w:pPr>
        <w:spacing w:line="360" w:lineRule="auto"/>
        <w:ind w:firstLine="851"/>
      </w:pPr>
    </w:p>
    <w:p w14:paraId="1F23E396" w14:textId="716F47AE" w:rsidR="00D435E2" w:rsidRDefault="00D435E2" w:rsidP="0070476B">
      <w:pPr>
        <w:tabs>
          <w:tab w:val="left" w:pos="851"/>
        </w:tabs>
        <w:spacing w:line="360" w:lineRule="auto"/>
        <w:ind w:firstLine="851"/>
        <w:jc w:val="center"/>
        <w:rPr>
          <w:b/>
        </w:rPr>
      </w:pPr>
      <w:r w:rsidRPr="00FB2EAF">
        <w:rPr>
          <w:b/>
        </w:rPr>
        <w:t>MOKĖTIN</w:t>
      </w:r>
      <w:r w:rsidR="00DC4AB4">
        <w:rPr>
          <w:b/>
        </w:rPr>
        <w:t>OS SUMOS</w:t>
      </w:r>
    </w:p>
    <w:p w14:paraId="77EC8A60" w14:textId="551DC516" w:rsidR="00E16325" w:rsidRDefault="00E16325" w:rsidP="0070476B">
      <w:pPr>
        <w:spacing w:line="360" w:lineRule="auto"/>
        <w:ind w:firstLine="851"/>
      </w:pPr>
      <w:r>
        <w:t xml:space="preserve">              </w:t>
      </w:r>
    </w:p>
    <w:p w14:paraId="1C01E190" w14:textId="3732E3B5" w:rsidR="00E16325" w:rsidRDefault="00E16325" w:rsidP="0070476B">
      <w:pPr>
        <w:spacing w:line="360" w:lineRule="auto"/>
        <w:ind w:firstLine="851"/>
        <w:rPr>
          <w:sz w:val="22"/>
          <w:szCs w:val="22"/>
        </w:rPr>
      </w:pPr>
      <w:r>
        <w:t>Ataskaitinio laikotarpio pabaigoje, likusių mokėtinų sumų, kurių apmokėjimo terminas yra suėjęs, nėra.</w:t>
      </w:r>
    </w:p>
    <w:p w14:paraId="227A43F5" w14:textId="77777777" w:rsidR="00F95E7C" w:rsidRDefault="00F95E7C" w:rsidP="0070476B">
      <w:pPr>
        <w:spacing w:line="360" w:lineRule="auto"/>
        <w:ind w:left="284" w:firstLine="851"/>
        <w:jc w:val="both"/>
        <w:rPr>
          <w:b/>
        </w:rPr>
      </w:pPr>
    </w:p>
    <w:p w14:paraId="20D21065" w14:textId="31399F81" w:rsidR="00DC4AB4" w:rsidRDefault="00DC4AB4" w:rsidP="0070476B">
      <w:pPr>
        <w:tabs>
          <w:tab w:val="left" w:pos="1134"/>
        </w:tabs>
        <w:spacing w:line="360" w:lineRule="auto"/>
        <w:ind w:firstLine="851"/>
        <w:jc w:val="center"/>
        <w:rPr>
          <w:b/>
        </w:rPr>
      </w:pPr>
      <w:r>
        <w:rPr>
          <w:b/>
        </w:rPr>
        <w:t>INFORMACIJA</w:t>
      </w:r>
      <w:r w:rsidRPr="00DC4AB4">
        <w:rPr>
          <w:b/>
        </w:rPr>
        <w:t xml:space="preserve"> </w:t>
      </w:r>
      <w:r w:rsidRPr="00A618B9">
        <w:rPr>
          <w:b/>
        </w:rPr>
        <w:t>APIE BIUDŽETINIŲ LĖŠŲ LIKUTĮ</w:t>
      </w:r>
    </w:p>
    <w:p w14:paraId="35CBB813" w14:textId="77777777" w:rsidR="00DC4AB4" w:rsidRPr="00A618B9" w:rsidRDefault="00DC4AB4" w:rsidP="0070476B">
      <w:pPr>
        <w:tabs>
          <w:tab w:val="left" w:pos="1134"/>
        </w:tabs>
        <w:spacing w:line="360" w:lineRule="auto"/>
        <w:ind w:firstLine="851"/>
        <w:jc w:val="center"/>
        <w:rPr>
          <w:b/>
        </w:rPr>
      </w:pPr>
    </w:p>
    <w:p w14:paraId="1D8D910A" w14:textId="68CAEA77" w:rsidR="00D435E2" w:rsidRDefault="00DC4AB4" w:rsidP="0039530E">
      <w:pPr>
        <w:tabs>
          <w:tab w:val="left" w:pos="1134"/>
        </w:tabs>
        <w:spacing w:line="360" w:lineRule="auto"/>
        <w:ind w:firstLine="851"/>
        <w:rPr>
          <w:b/>
        </w:rPr>
      </w:pPr>
      <w:r>
        <w:t>B</w:t>
      </w:r>
      <w:r w:rsidRPr="00417EFE">
        <w:t>iudžetinių lėšų sąskaitoje</w:t>
      </w:r>
      <w:r>
        <w:t xml:space="preserve"> metų pradžioje ir pabaigoje lėšų likučio nebuvo.</w:t>
      </w:r>
    </w:p>
    <w:p w14:paraId="7FFB112F" w14:textId="77777777" w:rsidR="00691B6A" w:rsidRPr="00FB2EAF" w:rsidRDefault="00691B6A" w:rsidP="0070476B">
      <w:pPr>
        <w:tabs>
          <w:tab w:val="left" w:pos="1134"/>
        </w:tabs>
        <w:spacing w:line="360" w:lineRule="auto"/>
        <w:ind w:firstLine="851"/>
        <w:jc w:val="center"/>
        <w:rPr>
          <w:b/>
        </w:rPr>
      </w:pPr>
    </w:p>
    <w:p w14:paraId="435753F9" w14:textId="31388FCE" w:rsidR="00E16325" w:rsidRDefault="004972C1" w:rsidP="0070476B">
      <w:pPr>
        <w:spacing w:line="360" w:lineRule="auto"/>
        <w:ind w:firstLine="851"/>
        <w:jc w:val="center"/>
        <w:rPr>
          <w:b/>
          <w:bCs/>
        </w:rPr>
      </w:pPr>
      <w:r w:rsidRPr="004972C1">
        <w:rPr>
          <w:b/>
          <w:bCs/>
        </w:rPr>
        <w:t xml:space="preserve">KITA </w:t>
      </w:r>
      <w:r w:rsidR="00DC4AB4">
        <w:rPr>
          <w:b/>
          <w:bCs/>
        </w:rPr>
        <w:t xml:space="preserve">SVARBI </w:t>
      </w:r>
      <w:r w:rsidRPr="004972C1">
        <w:rPr>
          <w:b/>
          <w:bCs/>
        </w:rPr>
        <w:t>INFORMACIJA</w:t>
      </w:r>
    </w:p>
    <w:p w14:paraId="0FE0B730" w14:textId="77777777" w:rsidR="00DC4AB4" w:rsidRPr="004972C1" w:rsidRDefault="00DC4AB4" w:rsidP="0070476B">
      <w:pPr>
        <w:spacing w:line="360" w:lineRule="auto"/>
        <w:ind w:firstLine="851"/>
        <w:jc w:val="center"/>
        <w:rPr>
          <w:b/>
          <w:bCs/>
        </w:rPr>
      </w:pPr>
    </w:p>
    <w:p w14:paraId="6A150E7D" w14:textId="0F5A127F" w:rsidR="0070476B" w:rsidRDefault="004972C1" w:rsidP="0070476B">
      <w:pPr>
        <w:spacing w:line="360" w:lineRule="auto"/>
        <w:ind w:firstLine="851"/>
        <w:jc w:val="both"/>
      </w:pPr>
      <w:r>
        <w:t>Biudžetinių lėšų asignavim</w:t>
      </w:r>
      <w:r w:rsidR="0070476B">
        <w:t>ų planas</w:t>
      </w:r>
      <w:r>
        <w:t xml:space="preserve"> panaudot</w:t>
      </w:r>
      <w:r w:rsidR="0070476B">
        <w:t>as</w:t>
      </w:r>
      <w:r>
        <w:t xml:space="preserve"> </w:t>
      </w:r>
      <w:r w:rsidR="00DC4AB4" w:rsidRPr="00DC4AB4">
        <w:t>75.25</w:t>
      </w:r>
      <w:r w:rsidR="00F35034" w:rsidRPr="00DC4AB4">
        <w:t xml:space="preserve"> </w:t>
      </w:r>
      <w:r w:rsidRPr="00DC4AB4">
        <w:t>%.</w:t>
      </w:r>
      <w:r w:rsidRPr="00DC4AB4">
        <w:rPr>
          <w:color w:val="FF0000"/>
        </w:rPr>
        <w:t xml:space="preserve"> </w:t>
      </w:r>
      <w:r w:rsidR="0070476B">
        <w:t>Ataskaitinio laikotarpio</w:t>
      </w:r>
      <w:r>
        <w:t xml:space="preserve"> asignavimų </w:t>
      </w:r>
      <w:r w:rsidR="0070476B">
        <w:t>planas</w:t>
      </w:r>
      <w:r>
        <w:t xml:space="preserve"> neįvykdyt</w:t>
      </w:r>
      <w:r w:rsidR="0070476B">
        <w:t>a</w:t>
      </w:r>
      <w:r>
        <w:t xml:space="preserve">s dėl </w:t>
      </w:r>
      <w:r w:rsidR="00A52B35" w:rsidRPr="000256E1">
        <w:t>ketvirčio pabaigoje susidar</w:t>
      </w:r>
      <w:r w:rsidR="00A52B35">
        <w:t>iusių</w:t>
      </w:r>
      <w:r w:rsidR="00A52B35" w:rsidRPr="000256E1">
        <w:t xml:space="preserve"> įsipareigojim</w:t>
      </w:r>
      <w:r w:rsidR="00A52B35">
        <w:t>ų</w:t>
      </w:r>
      <w:r w:rsidR="00A52B35" w:rsidRPr="000256E1">
        <w:t>, kurie bus apmokėti jau kitą ketvirtį</w:t>
      </w:r>
      <w:r w:rsidR="00802EC7">
        <w:t xml:space="preserve"> ir </w:t>
      </w:r>
      <w:r>
        <w:t xml:space="preserve">dėl mažesnio </w:t>
      </w:r>
      <w:r w:rsidR="006E2C41">
        <w:t xml:space="preserve">prekių ir paslaugų </w:t>
      </w:r>
      <w:r>
        <w:t>pirkimų poreikio</w:t>
      </w:r>
      <w:r w:rsidR="006E2C41">
        <w:t>.</w:t>
      </w:r>
      <w:r w:rsidR="0039530E">
        <w:t xml:space="preserve"> </w:t>
      </w:r>
    </w:p>
    <w:p w14:paraId="0274B40E" w14:textId="77777777" w:rsidR="005A40DE" w:rsidRDefault="005A40DE" w:rsidP="0070476B">
      <w:pPr>
        <w:spacing w:line="360" w:lineRule="auto"/>
        <w:ind w:firstLine="851"/>
      </w:pPr>
    </w:p>
    <w:p w14:paraId="04CB706E" w14:textId="77777777" w:rsidR="005A40DE" w:rsidRDefault="005A40DE" w:rsidP="0070476B">
      <w:pPr>
        <w:spacing w:line="360" w:lineRule="auto"/>
        <w:ind w:firstLine="851"/>
      </w:pPr>
    </w:p>
    <w:p w14:paraId="3A1D4CEA" w14:textId="650FC713" w:rsidR="008E0D9C" w:rsidRDefault="009F2EB4" w:rsidP="008F0268">
      <w:pPr>
        <w:spacing w:line="360" w:lineRule="auto"/>
        <w:ind w:firstLine="851"/>
      </w:pPr>
      <w:r>
        <w:t>Direktorius</w:t>
      </w:r>
      <w:r w:rsidR="00F95E7C" w:rsidRPr="00FB2EAF">
        <w:tab/>
      </w:r>
      <w:r w:rsidR="00F95E7C" w:rsidRPr="00FB2EAF">
        <w:tab/>
      </w:r>
      <w:r w:rsidR="00F95E7C" w:rsidRPr="00FB2EAF">
        <w:tab/>
      </w:r>
      <w:r w:rsidR="00F95E7C" w:rsidRPr="00FB2EAF">
        <w:tab/>
      </w:r>
      <w:r w:rsidR="00F95E7C" w:rsidRPr="00FB2EAF">
        <w:tab/>
      </w:r>
      <w:r>
        <w:t xml:space="preserve">                       </w:t>
      </w:r>
      <w:r w:rsidR="00F95E7C" w:rsidRPr="00FB2EAF">
        <w:tab/>
      </w:r>
      <w:r w:rsidR="00F95E7C" w:rsidRPr="00FB2EAF">
        <w:tab/>
      </w:r>
      <w:r>
        <w:t>Algirdas Venckus</w:t>
      </w:r>
    </w:p>
    <w:p w14:paraId="10F48B7F" w14:textId="211A410F" w:rsidR="00337B47" w:rsidRDefault="00337B47" w:rsidP="0070476B">
      <w:pPr>
        <w:spacing w:line="360" w:lineRule="auto"/>
        <w:ind w:firstLine="851"/>
      </w:pPr>
      <w:bookmarkStart w:id="2" w:name="_Hlk116477699"/>
      <w:r w:rsidRPr="00FB2EAF">
        <w:t>Savivaldybės įstaigų  apskaitos tarnybos vedėja</w:t>
      </w:r>
      <w:r w:rsidRPr="00FB2EAF">
        <w:tab/>
      </w:r>
      <w:r w:rsidRPr="00FB2EAF">
        <w:tab/>
      </w:r>
      <w:r w:rsidRPr="00FB2EAF">
        <w:tab/>
        <w:t>Jolanta Balaišienė</w:t>
      </w:r>
      <w:bookmarkEnd w:id="2"/>
    </w:p>
    <w:p w14:paraId="0A37C575" w14:textId="77777777" w:rsidR="0090250A" w:rsidRDefault="0090250A" w:rsidP="0070476B">
      <w:pPr>
        <w:spacing w:line="360" w:lineRule="auto"/>
        <w:ind w:firstLine="851"/>
      </w:pPr>
    </w:p>
    <w:p w14:paraId="7D6616D1" w14:textId="77777777" w:rsidR="00802EC7" w:rsidRDefault="00802EC7" w:rsidP="0070476B">
      <w:pPr>
        <w:spacing w:line="360" w:lineRule="auto"/>
        <w:ind w:firstLine="851"/>
      </w:pPr>
    </w:p>
    <w:p w14:paraId="259213AB" w14:textId="77777777" w:rsidR="006E2C41" w:rsidRDefault="006E2C41" w:rsidP="0070476B">
      <w:pPr>
        <w:spacing w:line="360" w:lineRule="auto"/>
        <w:ind w:firstLine="851"/>
      </w:pPr>
    </w:p>
    <w:p w14:paraId="4800C16D" w14:textId="6A593B84" w:rsidR="0090250A" w:rsidRPr="00FB2EAF" w:rsidRDefault="0090250A" w:rsidP="00190CBD">
      <w:proofErr w:type="spellStart"/>
      <w:r>
        <w:t>Parengė:finansininkė</w:t>
      </w:r>
      <w:proofErr w:type="spellEnd"/>
      <w:r>
        <w:t xml:space="preserve"> Diana Silevičienė, </w:t>
      </w:r>
      <w:r w:rsidR="00A614EF">
        <w:t xml:space="preserve">tel.nr. 8 459 51697,el paštas </w:t>
      </w:r>
      <w:proofErr w:type="spellStart"/>
      <w:r w:rsidR="00A614EF">
        <w:t>diana.sileviciene@kupiskis.lt</w:t>
      </w:r>
      <w:proofErr w:type="spellEnd"/>
      <w:r w:rsidR="00A614EF">
        <w:t>.</w:t>
      </w:r>
      <w:bookmarkEnd w:id="0"/>
    </w:p>
    <w:sectPr w:rsidR="0090250A" w:rsidRPr="00FB2EAF" w:rsidSect="0017531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D02705"/>
    <w:multiLevelType w:val="hybridMultilevel"/>
    <w:tmpl w:val="5C1059DA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AB496A"/>
    <w:multiLevelType w:val="hybridMultilevel"/>
    <w:tmpl w:val="3F564130"/>
    <w:lvl w:ilvl="0" w:tplc="0427000F">
      <w:start w:val="1"/>
      <w:numFmt w:val="decimal"/>
      <w:lvlText w:val="%1."/>
      <w:lvlJc w:val="left"/>
      <w:pPr>
        <w:ind w:left="1080" w:hanging="360"/>
      </w:p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F6B366E"/>
    <w:multiLevelType w:val="hybridMultilevel"/>
    <w:tmpl w:val="74B23666"/>
    <w:lvl w:ilvl="0" w:tplc="D1BA6B72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" w15:restartNumberingAfterBreak="0">
    <w:nsid w:val="4CE82EF8"/>
    <w:multiLevelType w:val="multilevel"/>
    <w:tmpl w:val="223A631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1500"/>
        </w:tabs>
        <w:ind w:left="1500" w:hanging="360"/>
      </w:pPr>
    </w:lvl>
    <w:lvl w:ilvl="2">
      <w:start w:val="1"/>
      <w:numFmt w:val="decimal"/>
      <w:lvlText w:val="%1.%2.%3."/>
      <w:lvlJc w:val="left"/>
      <w:pPr>
        <w:tabs>
          <w:tab w:val="num" w:pos="3000"/>
        </w:tabs>
        <w:ind w:left="3000" w:hanging="720"/>
      </w:pPr>
    </w:lvl>
    <w:lvl w:ilvl="3">
      <w:start w:val="1"/>
      <w:numFmt w:val="decimal"/>
      <w:lvlText w:val="%1.%2.%3.%4."/>
      <w:lvlJc w:val="left"/>
      <w:pPr>
        <w:tabs>
          <w:tab w:val="num" w:pos="4140"/>
        </w:tabs>
        <w:ind w:left="4140" w:hanging="720"/>
      </w:pPr>
    </w:lvl>
    <w:lvl w:ilvl="4">
      <w:start w:val="1"/>
      <w:numFmt w:val="decimal"/>
      <w:lvlText w:val="%1.%2.%3.%4.%5."/>
      <w:lvlJc w:val="left"/>
      <w:pPr>
        <w:tabs>
          <w:tab w:val="num" w:pos="5640"/>
        </w:tabs>
        <w:ind w:left="5640" w:hanging="1080"/>
      </w:pPr>
    </w:lvl>
    <w:lvl w:ilvl="5">
      <w:start w:val="1"/>
      <w:numFmt w:val="decimal"/>
      <w:lvlText w:val="%1.%2.%3.%4.%5.%6."/>
      <w:lvlJc w:val="left"/>
      <w:pPr>
        <w:tabs>
          <w:tab w:val="num" w:pos="6780"/>
        </w:tabs>
        <w:ind w:left="6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9420"/>
        </w:tabs>
        <w:ind w:left="94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0920"/>
        </w:tabs>
        <w:ind w:left="10920" w:hanging="1800"/>
      </w:pPr>
    </w:lvl>
  </w:abstractNum>
  <w:abstractNum w:abstractNumId="4" w15:restartNumberingAfterBreak="0">
    <w:nsid w:val="71576C97"/>
    <w:multiLevelType w:val="hybridMultilevel"/>
    <w:tmpl w:val="C4FEC284"/>
    <w:lvl w:ilvl="0" w:tplc="DC6818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6715228">
    <w:abstractNumId w:val="2"/>
  </w:num>
  <w:num w:numId="2" w16cid:durableId="1453744188">
    <w:abstractNumId w:val="0"/>
  </w:num>
  <w:num w:numId="3" w16cid:durableId="18921076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69500244">
    <w:abstractNumId w:val="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41108231">
    <w:abstractNumId w:val="4"/>
  </w:num>
  <w:num w:numId="6" w16cid:durableId="12077936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B52"/>
    <w:rsid w:val="000249CD"/>
    <w:rsid w:val="00031FFB"/>
    <w:rsid w:val="00041E2D"/>
    <w:rsid w:val="00042FDC"/>
    <w:rsid w:val="000479C9"/>
    <w:rsid w:val="00050DD8"/>
    <w:rsid w:val="00054207"/>
    <w:rsid w:val="000660F9"/>
    <w:rsid w:val="000673B1"/>
    <w:rsid w:val="000679A8"/>
    <w:rsid w:val="00074612"/>
    <w:rsid w:val="00077185"/>
    <w:rsid w:val="00081B2B"/>
    <w:rsid w:val="00084816"/>
    <w:rsid w:val="000968B4"/>
    <w:rsid w:val="000A1063"/>
    <w:rsid w:val="000A7416"/>
    <w:rsid w:val="000A7A27"/>
    <w:rsid w:val="000B3907"/>
    <w:rsid w:val="000B6F57"/>
    <w:rsid w:val="000C45B7"/>
    <w:rsid w:val="000D32C9"/>
    <w:rsid w:val="000E0C33"/>
    <w:rsid w:val="000E3A0B"/>
    <w:rsid w:val="000F165C"/>
    <w:rsid w:val="000F6419"/>
    <w:rsid w:val="00100055"/>
    <w:rsid w:val="0011213E"/>
    <w:rsid w:val="001128A6"/>
    <w:rsid w:val="00117FB6"/>
    <w:rsid w:val="00117FD5"/>
    <w:rsid w:val="00120183"/>
    <w:rsid w:val="00121625"/>
    <w:rsid w:val="00122430"/>
    <w:rsid w:val="00125C3A"/>
    <w:rsid w:val="00133CCD"/>
    <w:rsid w:val="00141BD7"/>
    <w:rsid w:val="0016044B"/>
    <w:rsid w:val="00175311"/>
    <w:rsid w:val="00190CBD"/>
    <w:rsid w:val="001A5FE6"/>
    <w:rsid w:val="001C2230"/>
    <w:rsid w:val="001C574D"/>
    <w:rsid w:val="001D7295"/>
    <w:rsid w:val="001E01E9"/>
    <w:rsid w:val="001E094E"/>
    <w:rsid w:val="001E4042"/>
    <w:rsid w:val="001E69EE"/>
    <w:rsid w:val="00207398"/>
    <w:rsid w:val="00210058"/>
    <w:rsid w:val="00224B5F"/>
    <w:rsid w:val="00225CDC"/>
    <w:rsid w:val="0022792D"/>
    <w:rsid w:val="00232385"/>
    <w:rsid w:val="00253A17"/>
    <w:rsid w:val="002618A6"/>
    <w:rsid w:val="002669BD"/>
    <w:rsid w:val="00271676"/>
    <w:rsid w:val="00272BAD"/>
    <w:rsid w:val="002730D6"/>
    <w:rsid w:val="00273973"/>
    <w:rsid w:val="00297F50"/>
    <w:rsid w:val="002B078A"/>
    <w:rsid w:val="002B357D"/>
    <w:rsid w:val="002B6098"/>
    <w:rsid w:val="002C5E4F"/>
    <w:rsid w:val="002C7692"/>
    <w:rsid w:val="002E661F"/>
    <w:rsid w:val="002E7096"/>
    <w:rsid w:val="00306D4F"/>
    <w:rsid w:val="00315E35"/>
    <w:rsid w:val="00321B79"/>
    <w:rsid w:val="00333888"/>
    <w:rsid w:val="00337B47"/>
    <w:rsid w:val="0034509B"/>
    <w:rsid w:val="00346036"/>
    <w:rsid w:val="003505B6"/>
    <w:rsid w:val="003516AF"/>
    <w:rsid w:val="003563FF"/>
    <w:rsid w:val="00370CDD"/>
    <w:rsid w:val="00372FE1"/>
    <w:rsid w:val="0037338D"/>
    <w:rsid w:val="003735D9"/>
    <w:rsid w:val="00373C46"/>
    <w:rsid w:val="00376088"/>
    <w:rsid w:val="00376763"/>
    <w:rsid w:val="00377766"/>
    <w:rsid w:val="00390DB9"/>
    <w:rsid w:val="0039530E"/>
    <w:rsid w:val="003979C7"/>
    <w:rsid w:val="003A216D"/>
    <w:rsid w:val="003B037E"/>
    <w:rsid w:val="003B21E0"/>
    <w:rsid w:val="003B3762"/>
    <w:rsid w:val="003C0EE7"/>
    <w:rsid w:val="003C3905"/>
    <w:rsid w:val="003D2218"/>
    <w:rsid w:val="003E030C"/>
    <w:rsid w:val="003F1FD7"/>
    <w:rsid w:val="003F34C2"/>
    <w:rsid w:val="004005D3"/>
    <w:rsid w:val="00400BA0"/>
    <w:rsid w:val="00410816"/>
    <w:rsid w:val="004123FD"/>
    <w:rsid w:val="0044495C"/>
    <w:rsid w:val="00450721"/>
    <w:rsid w:val="004516DF"/>
    <w:rsid w:val="0045243A"/>
    <w:rsid w:val="00456885"/>
    <w:rsid w:val="00460D23"/>
    <w:rsid w:val="00463681"/>
    <w:rsid w:val="004972C1"/>
    <w:rsid w:val="00497D38"/>
    <w:rsid w:val="004B40B6"/>
    <w:rsid w:val="004B5C2D"/>
    <w:rsid w:val="004B6701"/>
    <w:rsid w:val="004C04FD"/>
    <w:rsid w:val="004C1CC8"/>
    <w:rsid w:val="004C6FD2"/>
    <w:rsid w:val="004E0142"/>
    <w:rsid w:val="004E09DD"/>
    <w:rsid w:val="004E1FF4"/>
    <w:rsid w:val="004E382E"/>
    <w:rsid w:val="004E73CF"/>
    <w:rsid w:val="004F129D"/>
    <w:rsid w:val="004F70D8"/>
    <w:rsid w:val="005032AA"/>
    <w:rsid w:val="00503739"/>
    <w:rsid w:val="00513019"/>
    <w:rsid w:val="005147F6"/>
    <w:rsid w:val="0052610B"/>
    <w:rsid w:val="00527C48"/>
    <w:rsid w:val="00531BDC"/>
    <w:rsid w:val="00540EAC"/>
    <w:rsid w:val="00540EF3"/>
    <w:rsid w:val="005415DC"/>
    <w:rsid w:val="00541A6B"/>
    <w:rsid w:val="00553E16"/>
    <w:rsid w:val="00554168"/>
    <w:rsid w:val="00555ADC"/>
    <w:rsid w:val="0057025F"/>
    <w:rsid w:val="00571D0E"/>
    <w:rsid w:val="00572382"/>
    <w:rsid w:val="00577A40"/>
    <w:rsid w:val="00584401"/>
    <w:rsid w:val="005916A3"/>
    <w:rsid w:val="0059554F"/>
    <w:rsid w:val="005A1AC3"/>
    <w:rsid w:val="005A40DE"/>
    <w:rsid w:val="005B779F"/>
    <w:rsid w:val="005C4945"/>
    <w:rsid w:val="005D2996"/>
    <w:rsid w:val="005D7C5E"/>
    <w:rsid w:val="005E0881"/>
    <w:rsid w:val="005E1A82"/>
    <w:rsid w:val="005F04A3"/>
    <w:rsid w:val="005F3A71"/>
    <w:rsid w:val="005F6576"/>
    <w:rsid w:val="00600FB7"/>
    <w:rsid w:val="00605139"/>
    <w:rsid w:val="00635724"/>
    <w:rsid w:val="00646EC4"/>
    <w:rsid w:val="0066105C"/>
    <w:rsid w:val="0066636B"/>
    <w:rsid w:val="00680F3B"/>
    <w:rsid w:val="00682E6C"/>
    <w:rsid w:val="00691B6A"/>
    <w:rsid w:val="0069586F"/>
    <w:rsid w:val="006A0BCF"/>
    <w:rsid w:val="006A4183"/>
    <w:rsid w:val="006A723D"/>
    <w:rsid w:val="006B27AC"/>
    <w:rsid w:val="006C5572"/>
    <w:rsid w:val="006D68BE"/>
    <w:rsid w:val="006D7F00"/>
    <w:rsid w:val="006E2C41"/>
    <w:rsid w:val="006E35E0"/>
    <w:rsid w:val="006E5F5E"/>
    <w:rsid w:val="006E7525"/>
    <w:rsid w:val="0070476B"/>
    <w:rsid w:val="0071245F"/>
    <w:rsid w:val="00717B77"/>
    <w:rsid w:val="00736E1A"/>
    <w:rsid w:val="00753EDF"/>
    <w:rsid w:val="00770776"/>
    <w:rsid w:val="00782857"/>
    <w:rsid w:val="0079095B"/>
    <w:rsid w:val="007A1603"/>
    <w:rsid w:val="007A50ED"/>
    <w:rsid w:val="007A7F42"/>
    <w:rsid w:val="007B606C"/>
    <w:rsid w:val="007B7672"/>
    <w:rsid w:val="007C1330"/>
    <w:rsid w:val="007D752B"/>
    <w:rsid w:val="007F69FB"/>
    <w:rsid w:val="00802EC7"/>
    <w:rsid w:val="00807698"/>
    <w:rsid w:val="00810AB9"/>
    <w:rsid w:val="0081713B"/>
    <w:rsid w:val="008231DE"/>
    <w:rsid w:val="00834EE8"/>
    <w:rsid w:val="0084419D"/>
    <w:rsid w:val="0085638A"/>
    <w:rsid w:val="0089398F"/>
    <w:rsid w:val="008A1BDE"/>
    <w:rsid w:val="008A29A9"/>
    <w:rsid w:val="008A6BE3"/>
    <w:rsid w:val="008B2FE3"/>
    <w:rsid w:val="008B3DD4"/>
    <w:rsid w:val="008C07F0"/>
    <w:rsid w:val="008C10A8"/>
    <w:rsid w:val="008C6A8F"/>
    <w:rsid w:val="008D0009"/>
    <w:rsid w:val="008D26FE"/>
    <w:rsid w:val="008D354D"/>
    <w:rsid w:val="008D3D7A"/>
    <w:rsid w:val="008E0D9C"/>
    <w:rsid w:val="008F0268"/>
    <w:rsid w:val="0090250A"/>
    <w:rsid w:val="00902E2F"/>
    <w:rsid w:val="00903815"/>
    <w:rsid w:val="00923416"/>
    <w:rsid w:val="00927ECE"/>
    <w:rsid w:val="00933966"/>
    <w:rsid w:val="00936193"/>
    <w:rsid w:val="0094014F"/>
    <w:rsid w:val="009431E6"/>
    <w:rsid w:val="00943A8A"/>
    <w:rsid w:val="00953EE6"/>
    <w:rsid w:val="0095729F"/>
    <w:rsid w:val="009617BB"/>
    <w:rsid w:val="0096278A"/>
    <w:rsid w:val="009710D4"/>
    <w:rsid w:val="0098427E"/>
    <w:rsid w:val="00984495"/>
    <w:rsid w:val="00987FB7"/>
    <w:rsid w:val="009945F5"/>
    <w:rsid w:val="009965B8"/>
    <w:rsid w:val="009A02DB"/>
    <w:rsid w:val="009A5BCE"/>
    <w:rsid w:val="009B3F5E"/>
    <w:rsid w:val="009C1BB2"/>
    <w:rsid w:val="009D0A86"/>
    <w:rsid w:val="009D154C"/>
    <w:rsid w:val="009D6511"/>
    <w:rsid w:val="009F2EB4"/>
    <w:rsid w:val="00A03358"/>
    <w:rsid w:val="00A03687"/>
    <w:rsid w:val="00A119DB"/>
    <w:rsid w:val="00A243AC"/>
    <w:rsid w:val="00A26CE6"/>
    <w:rsid w:val="00A37985"/>
    <w:rsid w:val="00A4138A"/>
    <w:rsid w:val="00A43B8D"/>
    <w:rsid w:val="00A43D72"/>
    <w:rsid w:val="00A449D8"/>
    <w:rsid w:val="00A52B35"/>
    <w:rsid w:val="00A532BF"/>
    <w:rsid w:val="00A57EAC"/>
    <w:rsid w:val="00A60CF7"/>
    <w:rsid w:val="00A614EF"/>
    <w:rsid w:val="00A704BE"/>
    <w:rsid w:val="00A870C0"/>
    <w:rsid w:val="00A910C0"/>
    <w:rsid w:val="00A96299"/>
    <w:rsid w:val="00A970BD"/>
    <w:rsid w:val="00AD6B52"/>
    <w:rsid w:val="00AE0210"/>
    <w:rsid w:val="00AE097C"/>
    <w:rsid w:val="00AE7DF3"/>
    <w:rsid w:val="00AF06BA"/>
    <w:rsid w:val="00AF40D2"/>
    <w:rsid w:val="00B04CAE"/>
    <w:rsid w:val="00B11CB4"/>
    <w:rsid w:val="00B27655"/>
    <w:rsid w:val="00B50568"/>
    <w:rsid w:val="00B62E9E"/>
    <w:rsid w:val="00B67D56"/>
    <w:rsid w:val="00B72CCD"/>
    <w:rsid w:val="00B832A3"/>
    <w:rsid w:val="00B86830"/>
    <w:rsid w:val="00B900BA"/>
    <w:rsid w:val="00B9327F"/>
    <w:rsid w:val="00B93D0F"/>
    <w:rsid w:val="00B9469E"/>
    <w:rsid w:val="00B95853"/>
    <w:rsid w:val="00BA30C0"/>
    <w:rsid w:val="00BA41AD"/>
    <w:rsid w:val="00BB766D"/>
    <w:rsid w:val="00BC1AD8"/>
    <w:rsid w:val="00BD24EB"/>
    <w:rsid w:val="00BD654A"/>
    <w:rsid w:val="00BF16D8"/>
    <w:rsid w:val="00BF2791"/>
    <w:rsid w:val="00BF5253"/>
    <w:rsid w:val="00C300BF"/>
    <w:rsid w:val="00C441AE"/>
    <w:rsid w:val="00C46C90"/>
    <w:rsid w:val="00C517CE"/>
    <w:rsid w:val="00C5474B"/>
    <w:rsid w:val="00C55812"/>
    <w:rsid w:val="00C56F7C"/>
    <w:rsid w:val="00C6608E"/>
    <w:rsid w:val="00C67DDA"/>
    <w:rsid w:val="00C90F45"/>
    <w:rsid w:val="00C93B53"/>
    <w:rsid w:val="00C96C3C"/>
    <w:rsid w:val="00CA0499"/>
    <w:rsid w:val="00CA2ECB"/>
    <w:rsid w:val="00CA5BFB"/>
    <w:rsid w:val="00CB21AD"/>
    <w:rsid w:val="00CC6734"/>
    <w:rsid w:val="00CD235A"/>
    <w:rsid w:val="00CD3FA9"/>
    <w:rsid w:val="00CD6706"/>
    <w:rsid w:val="00CE3884"/>
    <w:rsid w:val="00CE428F"/>
    <w:rsid w:val="00CE5B04"/>
    <w:rsid w:val="00CF09CB"/>
    <w:rsid w:val="00CF7B98"/>
    <w:rsid w:val="00D002A2"/>
    <w:rsid w:val="00D00918"/>
    <w:rsid w:val="00D03A9C"/>
    <w:rsid w:val="00D06C7F"/>
    <w:rsid w:val="00D256E9"/>
    <w:rsid w:val="00D3026F"/>
    <w:rsid w:val="00D33604"/>
    <w:rsid w:val="00D33FD2"/>
    <w:rsid w:val="00D35868"/>
    <w:rsid w:val="00D365EB"/>
    <w:rsid w:val="00D40CB8"/>
    <w:rsid w:val="00D43407"/>
    <w:rsid w:val="00D435E2"/>
    <w:rsid w:val="00D44038"/>
    <w:rsid w:val="00D5747C"/>
    <w:rsid w:val="00D62B5D"/>
    <w:rsid w:val="00D64A5E"/>
    <w:rsid w:val="00D70D25"/>
    <w:rsid w:val="00D736FC"/>
    <w:rsid w:val="00D81DEF"/>
    <w:rsid w:val="00D91B2D"/>
    <w:rsid w:val="00D91FB0"/>
    <w:rsid w:val="00DC3D65"/>
    <w:rsid w:val="00DC4AB4"/>
    <w:rsid w:val="00DD1F70"/>
    <w:rsid w:val="00DF083D"/>
    <w:rsid w:val="00E01639"/>
    <w:rsid w:val="00E016A7"/>
    <w:rsid w:val="00E04AB5"/>
    <w:rsid w:val="00E16325"/>
    <w:rsid w:val="00E27F5D"/>
    <w:rsid w:val="00E33A00"/>
    <w:rsid w:val="00E43562"/>
    <w:rsid w:val="00E4487C"/>
    <w:rsid w:val="00E45677"/>
    <w:rsid w:val="00E45F25"/>
    <w:rsid w:val="00E5475D"/>
    <w:rsid w:val="00E60773"/>
    <w:rsid w:val="00E66ED7"/>
    <w:rsid w:val="00E67574"/>
    <w:rsid w:val="00E7667B"/>
    <w:rsid w:val="00E768B7"/>
    <w:rsid w:val="00E86258"/>
    <w:rsid w:val="00E91F74"/>
    <w:rsid w:val="00E955D2"/>
    <w:rsid w:val="00E962A2"/>
    <w:rsid w:val="00EA3F9E"/>
    <w:rsid w:val="00EC6B28"/>
    <w:rsid w:val="00EF6204"/>
    <w:rsid w:val="00F0194B"/>
    <w:rsid w:val="00F01E74"/>
    <w:rsid w:val="00F04B14"/>
    <w:rsid w:val="00F128D7"/>
    <w:rsid w:val="00F17943"/>
    <w:rsid w:val="00F20C2D"/>
    <w:rsid w:val="00F222CF"/>
    <w:rsid w:val="00F27731"/>
    <w:rsid w:val="00F33047"/>
    <w:rsid w:val="00F35034"/>
    <w:rsid w:val="00F51B9F"/>
    <w:rsid w:val="00F67FB9"/>
    <w:rsid w:val="00F7012C"/>
    <w:rsid w:val="00F803A3"/>
    <w:rsid w:val="00F80D80"/>
    <w:rsid w:val="00F82B15"/>
    <w:rsid w:val="00F8540E"/>
    <w:rsid w:val="00F92607"/>
    <w:rsid w:val="00F949A7"/>
    <w:rsid w:val="00F95E7C"/>
    <w:rsid w:val="00FA44E1"/>
    <w:rsid w:val="00FB2EAF"/>
    <w:rsid w:val="00FC0BD0"/>
    <w:rsid w:val="00FC4844"/>
    <w:rsid w:val="00FC7AC0"/>
    <w:rsid w:val="00FD7247"/>
    <w:rsid w:val="00FD7CD2"/>
    <w:rsid w:val="00FE02E6"/>
    <w:rsid w:val="00FF2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B4CA7DD"/>
  <w15:chartTrackingRefBased/>
  <w15:docId w15:val="{4F1AC1F1-C4CA-4806-87AF-0F7A6E8F0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sz w:val="24"/>
      <w:szCs w:val="24"/>
      <w:lang w:val="lt-LT"/>
    </w:rPr>
  </w:style>
  <w:style w:type="paragraph" w:styleId="Antrat1">
    <w:name w:val="heading 1"/>
    <w:basedOn w:val="prastasis"/>
    <w:next w:val="prastasis"/>
    <w:qFormat/>
    <w:pPr>
      <w:keepNext/>
      <w:jc w:val="center"/>
      <w:outlineLvl w:val="0"/>
    </w:pPr>
    <w:rPr>
      <w:b/>
      <w:bCs/>
      <w:sz w:val="32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dresasantvoko">
    <w:name w:val="envelope address"/>
    <w:basedOn w:val="prastasis"/>
    <w:semiHidden/>
    <w:pPr>
      <w:framePr w:w="7920" w:h="1980" w:hRule="exact" w:hSpace="180" w:wrap="auto" w:hAnchor="page" w:xAlign="center" w:yAlign="bottom"/>
      <w:ind w:left="2880"/>
    </w:pPr>
    <w:rPr>
      <w:rFonts w:ascii="Garamond" w:hAnsi="Garamond" w:cs="Arial"/>
      <w:i/>
      <w:sz w:val="28"/>
    </w:rPr>
  </w:style>
  <w:style w:type="character" w:styleId="Hipersaitas">
    <w:name w:val="Hyperlink"/>
    <w:semiHidden/>
    <w:rPr>
      <w:color w:val="0000FF"/>
      <w:u w:val="single"/>
    </w:rPr>
  </w:style>
  <w:style w:type="paragraph" w:styleId="Pagrindinistekstas">
    <w:name w:val="Body Text"/>
    <w:basedOn w:val="prastasis"/>
    <w:link w:val="PagrindinistekstasDiagrama"/>
    <w:pPr>
      <w:spacing w:line="360" w:lineRule="auto"/>
      <w:jc w:val="both"/>
    </w:pPr>
  </w:style>
  <w:style w:type="paragraph" w:styleId="Pagrindiniotekstotrauka">
    <w:name w:val="Body Text Indent"/>
    <w:basedOn w:val="prastasis"/>
    <w:semiHidden/>
    <w:pPr>
      <w:spacing w:line="360" w:lineRule="auto"/>
      <w:ind w:firstLine="720"/>
      <w:jc w:val="both"/>
    </w:pPr>
  </w:style>
  <w:style w:type="character" w:customStyle="1" w:styleId="PagrindinistekstasDiagrama">
    <w:name w:val="Pagrindinis tekstas Diagrama"/>
    <w:link w:val="Pagrindinistekstas"/>
    <w:rsid w:val="00AD6B52"/>
    <w:rPr>
      <w:sz w:val="24"/>
      <w:szCs w:val="24"/>
      <w:lang w:eastAsia="en-US"/>
    </w:rPr>
  </w:style>
  <w:style w:type="paragraph" w:styleId="Debesliotekstas">
    <w:name w:val="Balloon Text"/>
    <w:basedOn w:val="prastasis"/>
    <w:semiHidden/>
    <w:rsid w:val="00F04B14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A970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9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E1708-E02A-4E01-846D-B35334244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Kupiškio r. kultūros ir švietimo skyrius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Rima</dc:creator>
  <cp:keywords/>
  <cp:lastModifiedBy>Diana Silevičienė</cp:lastModifiedBy>
  <cp:revision>67</cp:revision>
  <cp:lastPrinted>2022-04-13T08:23:00Z</cp:lastPrinted>
  <dcterms:created xsi:type="dcterms:W3CDTF">2021-07-12T11:12:00Z</dcterms:created>
  <dcterms:modified xsi:type="dcterms:W3CDTF">2024-04-10T07:51:00Z</dcterms:modified>
</cp:coreProperties>
</file>